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36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247147">
        <w:rPr>
          <w:sz w:val="24"/>
        </w:rPr>
        <w:t>Приложение №1 к запросу_Техническое задание</w:t>
      </w: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2"/>
          <w:szCs w:val="22"/>
        </w:rPr>
      </w:pP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2"/>
          <w:szCs w:val="22"/>
        </w:rPr>
      </w:pPr>
      <w:r w:rsidRPr="00247147">
        <w:rPr>
          <w:sz w:val="22"/>
          <w:szCs w:val="22"/>
        </w:rPr>
        <w:t>Техническое задание</w:t>
      </w:r>
    </w:p>
    <w:p w:rsidR="00247147" w:rsidRP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2"/>
          <w:szCs w:val="22"/>
        </w:rPr>
      </w:pPr>
    </w:p>
    <w:p w:rsidR="00240201" w:rsidRDefault="00247147" w:rsidP="00240201">
      <w:pPr>
        <w:pStyle w:val="-3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МТР, работ, услуг:  </w:t>
      </w:r>
    </w:p>
    <w:p w:rsidR="00247147" w:rsidRPr="00240201" w:rsidRDefault="00247147" w:rsidP="0024020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40201">
        <w:rPr>
          <w:sz w:val="22"/>
          <w:szCs w:val="22"/>
        </w:rPr>
        <w:t>Поставка деревообрабатывающих станков</w:t>
      </w:r>
      <w:r w:rsidR="00240201">
        <w:rPr>
          <w:sz w:val="22"/>
          <w:szCs w:val="22"/>
        </w:rPr>
        <w:t>.</w:t>
      </w:r>
    </w:p>
    <w:p w:rsidR="00247147" w:rsidRPr="00EF4EC4" w:rsidRDefault="00247147" w:rsidP="0024020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:rsidR="00247147" w:rsidRP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47147">
        <w:rPr>
          <w:sz w:val="22"/>
          <w:szCs w:val="22"/>
        </w:rPr>
        <w:t xml:space="preserve"> Обработка пиломатериала для изготовления тары.</w:t>
      </w: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Pr="00E410FB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247147" w:rsidRPr="00240201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40201">
        <w:rPr>
          <w:sz w:val="22"/>
          <w:szCs w:val="22"/>
        </w:rPr>
        <w:t>Обработка пиломатериала.</w:t>
      </w: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>
        <w:rPr>
          <w:sz w:val="22"/>
          <w:szCs w:val="22"/>
        </w:rPr>
        <w:t>и к</w:t>
      </w:r>
      <w:r w:rsidRPr="00E410FB">
        <w:rPr>
          <w:sz w:val="22"/>
          <w:szCs w:val="22"/>
        </w:rPr>
        <w:t>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tbl>
      <w:tblPr>
        <w:tblStyle w:val="a5"/>
        <w:tblW w:w="9503" w:type="dxa"/>
        <w:tblLook w:val="04A0" w:firstRow="1" w:lastRow="0" w:firstColumn="1" w:lastColumn="0" w:noHBand="0" w:noVBand="1"/>
      </w:tblPr>
      <w:tblGrid>
        <w:gridCol w:w="562"/>
        <w:gridCol w:w="1724"/>
        <w:gridCol w:w="5657"/>
        <w:gridCol w:w="1560"/>
      </w:tblGrid>
      <w:tr w:rsidR="00247147" w:rsidTr="00FA39A6">
        <w:trPr>
          <w:trHeight w:val="475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24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5657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Характеристики поставляемого оборудования</w:t>
            </w:r>
          </w:p>
        </w:tc>
        <w:tc>
          <w:tcPr>
            <w:tcW w:w="1560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Количество, шт.</w:t>
            </w:r>
          </w:p>
        </w:tc>
      </w:tr>
      <w:tr w:rsidR="00247147" w:rsidTr="00FA39A6">
        <w:trPr>
          <w:trHeight w:val="475"/>
        </w:trPr>
        <w:tc>
          <w:tcPr>
            <w:tcW w:w="562" w:type="dxa"/>
          </w:tcPr>
          <w:p w:rsidR="00247147" w:rsidRPr="00A07CE9" w:rsidRDefault="00247147" w:rsidP="0024714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24" w:type="dxa"/>
          </w:tcPr>
          <w:p w:rsidR="00247147" w:rsidRPr="00247147" w:rsidRDefault="00247147" w:rsidP="0024714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</w:rPr>
              <w:t>Станок для заточки плоских ножей</w:t>
            </w:r>
          </w:p>
        </w:tc>
        <w:tc>
          <w:tcPr>
            <w:tcW w:w="5657" w:type="dxa"/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Длина строгальных ножей мм  -  60-700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Ширина строгальных ножей мм - 15-45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Толщина строгальных ножей -  3-15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Угол заточки ножей (одновременно 4 ножа) -  39*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Угол поворота заточного стола (плиты) -  0*-90*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Размеры  шлифовального круга мм  -</w:t>
            </w:r>
            <w:r w:rsidR="00991C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125х32х50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вала, об.\мин. -  2840 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Масса станка, кг. </w:t>
            </w:r>
            <w:r w:rsidR="00991C26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  250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-  1,5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680х1130х1250</w:t>
            </w:r>
          </w:p>
          <w:p w:rsidR="00247147" w:rsidRPr="00247147" w:rsidRDefault="00247147" w:rsidP="00991C26">
            <w:pPr>
              <w:spacing w:after="0"/>
              <w:jc w:val="both"/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 В -  380</w:t>
            </w:r>
          </w:p>
        </w:tc>
        <w:tc>
          <w:tcPr>
            <w:tcW w:w="1560" w:type="dxa"/>
          </w:tcPr>
          <w:p w:rsidR="00247147" w:rsidRPr="00247147" w:rsidRDefault="00247147" w:rsidP="0024714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47147">
              <w:rPr>
                <w:sz w:val="22"/>
                <w:szCs w:val="22"/>
                <w:lang w:val="en-US"/>
              </w:rPr>
              <w:t>1</w:t>
            </w:r>
          </w:p>
        </w:tc>
      </w:tr>
      <w:tr w:rsidR="00247147" w:rsidTr="00FA39A6">
        <w:trPr>
          <w:trHeight w:val="475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24" w:type="dxa"/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>C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танок для заточки дисковых пил с напайками</w:t>
            </w:r>
          </w:p>
        </w:tc>
        <w:tc>
          <w:tcPr>
            <w:tcW w:w="5657" w:type="dxa"/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Наружный диаметр дисковых пил мм-  100-600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Толщина дисковых пил мм  - 2-5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Передний угол заточки зубьев пилы  -  -8…..+30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Задний угол заточки зубьев пилы  -  0 -30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Углы косой заточки передней\задней граней -  0-45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Размеры алмазного тарельчатого шлифовального круга мм -  150х20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Размеры алмазного чашечного шлифовального круга мм   -   125х20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вала, об.\мин. -  2800 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Масса станка, кг. 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  260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-  0,25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780х620х1280</w:t>
            </w:r>
          </w:p>
        </w:tc>
        <w:tc>
          <w:tcPr>
            <w:tcW w:w="1560" w:type="dxa"/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247147">
              <w:rPr>
                <w:sz w:val="22"/>
                <w:szCs w:val="22"/>
                <w:lang w:val="en-US"/>
              </w:rPr>
              <w:t>1</w:t>
            </w:r>
          </w:p>
        </w:tc>
      </w:tr>
      <w:tr w:rsidR="00247147" w:rsidTr="00FA39A6">
        <w:trPr>
          <w:trHeight w:val="558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724" w:type="dxa"/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</w:rPr>
              <w:t>Круглопильный станок с торцовочной кареткой</w:t>
            </w:r>
          </w:p>
        </w:tc>
        <w:tc>
          <w:tcPr>
            <w:tcW w:w="5657" w:type="dxa"/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Наибольшая толщина распиливаемого материала 90* градусов .мм  -75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Наибольшая ширина отпиливаемого материала. мм (по линейке)   - 600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Диаметр дисковой пилы., мм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- 300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Посадочный диаметр пилы,  мм -  30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 рабочей поверхности стола, мм -  900х710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 рабочей поверхности торцовочной каретки , мм   -  700х400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Частота вращения пилы , об.\мин. -  4200 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Наибольший подъем пилы, мм -  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Способ подачи заготовок - ручная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Масса станка, кг. 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 500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Род тока питающей сети   -  переменный , трехфазный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Частота тока Гц, -  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сети, В -  380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 -  4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1450х1350х950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Наклон пилы до 45*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Поворот упорной линейки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Направляющие линейки с миллиметровой шкалой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Литой стол и каретка из чугуна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Перемещение каретки по двум цилиндрическим направляющим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Возможность подключения аспирации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В комплектацию доп. оборудования входит: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автоподатчик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аспирационная установка</w:t>
            </w:r>
          </w:p>
        </w:tc>
        <w:tc>
          <w:tcPr>
            <w:tcW w:w="1560" w:type="dxa"/>
          </w:tcPr>
          <w:p w:rsidR="00247147" w:rsidRPr="00A07CE9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</w:tr>
      <w:tr w:rsidR="00247147" w:rsidTr="00247147">
        <w:trPr>
          <w:trHeight w:val="7063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1724" w:type="dxa"/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>C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танок</w:t>
            </w: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рейсмусовый</w:t>
            </w:r>
          </w:p>
        </w:tc>
        <w:tc>
          <w:tcPr>
            <w:tcW w:w="5657" w:type="dxa"/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Максимальная толщина снимаемого слоя.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мм  -5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Размеры обрабатываемой заготовки, мм: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наибольшая ширина обработки материала.  – 410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наименьшая толщина -  10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наибольшая толщина -  210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длина не менее -  220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Диаметр ножевого вала, мм - 108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Количество ножей -  4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вала , об.\мин.   -  5000 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Масса станка, кг.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 450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Род тока питающей сети   -  переменный, трехфазный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Частота тока Гц, -  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сети, В -  380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-  4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800х830х1050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Отличительные особенности: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- рабочий стол станка </w:t>
            </w:r>
            <w:r w:rsidR="00C47E22">
              <w:rPr>
                <w:rFonts w:ascii="Times New Roman" w:eastAsia="Times New Roman" w:hAnsi="Times New Roman" w:cs="Times New Roman"/>
                <w:color w:val="000000"/>
              </w:rPr>
              <w:t>оснащен двумя гладкими роликами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, которые исключают застревание заготовки при обработке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настройка стола на размер обработки осуществляется с помощью маховика по миллиметровой шкале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оснащен когтевой защитой, предотвращающей выброс заготовки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60" w:type="dxa"/>
          </w:tcPr>
          <w:p w:rsidR="00247147" w:rsidRPr="00A07CE9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247147" w:rsidTr="00247147">
        <w:trPr>
          <w:trHeight w:val="1543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724" w:type="dxa"/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>C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танок торцовочный</w:t>
            </w:r>
          </w:p>
        </w:tc>
        <w:tc>
          <w:tcPr>
            <w:tcW w:w="5657" w:type="dxa"/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Максимальная толщина заготовки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мм  - 110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вала, об.\мин.   -  5000 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Масса станка, кг.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230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Род т</w:t>
            </w:r>
            <w:r w:rsidR="00C47E22">
              <w:rPr>
                <w:rFonts w:ascii="Times New Roman" w:eastAsia="Times New Roman" w:hAnsi="Times New Roman" w:cs="Times New Roman"/>
                <w:color w:val="000000"/>
              </w:rPr>
              <w:t>ока питающей сети -  переменный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, трехфазный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Частота тока Гц, -  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сети, В -  380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-  2,2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800х830х1050 Отличительные особенности: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пила закреплена на консоли и перемещается над столом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консоль на которой закреплена пила, поворачивается влево и в право + - 45*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пила имеет возможность поворота на 90* и наклона до 45*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увеличенный ход пилы до 900 мм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60" w:type="dxa"/>
          </w:tcPr>
          <w:p w:rsidR="00247147" w:rsidRPr="00D77D11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</w:tr>
      <w:tr w:rsidR="00247147" w:rsidTr="00FA39A6">
        <w:trPr>
          <w:trHeight w:val="475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1724" w:type="dxa"/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>C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танок</w:t>
            </w: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фрезерный</w:t>
            </w:r>
          </w:p>
        </w:tc>
        <w:tc>
          <w:tcPr>
            <w:tcW w:w="5657" w:type="dxa"/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Рабочий размер стола .мм- 650х570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Вертикальный ход рабочего стола мм -  130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Угол наклона рабочего стола -  45*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Цанга -  ER25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Частота вращения шпинделя , об.\мин. -  18000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Масса станка, кг.  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 180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Род тока питающей сети   -  переменный , трехфазный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Частота тока Гц, -  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сети, В-  380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 -  2,2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650х850х800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Отличительные особенности: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обработка концевым инструментом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в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комплекте направляющая упор-линейка для прямолинейного фрезерования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- скорость вращения 1800 об\мин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60" w:type="dxa"/>
          </w:tcPr>
          <w:p w:rsidR="00247147" w:rsidRPr="00601C65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247147" w:rsidTr="00FA39A6">
        <w:trPr>
          <w:trHeight w:val="475"/>
        </w:trPr>
        <w:tc>
          <w:tcPr>
            <w:tcW w:w="562" w:type="dxa"/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247147" w:rsidRP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>C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танок</w:t>
            </w:r>
            <w:r w:rsidRPr="00247147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247147">
              <w:rPr>
                <w:rFonts w:eastAsia="Times New Roman"/>
                <w:color w:val="000000"/>
                <w:sz w:val="22"/>
                <w:szCs w:val="22"/>
              </w:rPr>
              <w:t>фуговальный</w:t>
            </w:r>
          </w:p>
        </w:tc>
        <w:tc>
          <w:tcPr>
            <w:tcW w:w="5657" w:type="dxa"/>
            <w:tcBorders>
              <w:bottom w:val="single" w:sz="4" w:space="0" w:color="auto"/>
            </w:tcBorders>
            <w:vAlign w:val="center"/>
          </w:tcPr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Максимальная толщина снимаемого слоя.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мм  -5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Наибольшая ширина обработки материала. мм  - 400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Диаметр ножевого вала., мм  - 85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 упора (Д*Ш),  мм  -  875*98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Размер рабочей поверхности стола (Д*Ш), мм -  2500х410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Частота вращения ножевого вала , об.\мин. -  5000 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Масса станка, кг. </w:t>
            </w:r>
            <w:r w:rsidR="0065133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47147">
              <w:rPr>
                <w:rFonts w:ascii="Times New Roman" w:eastAsia="Times New Roman" w:hAnsi="Times New Roman" w:cs="Times New Roman"/>
                <w:color w:val="000000"/>
              </w:rPr>
              <w:t xml:space="preserve">  430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Род тока питающей сети   -  переменный , трехфазный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Частота тока Гц, -  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Напряжение питающей сети, В -  380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Мощность привода квт -  3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Габаритные размеры (длина х ширина х высота), мм   -  2500х810х950</w:t>
            </w:r>
          </w:p>
          <w:p w:rsidR="00247147" w:rsidRPr="00247147" w:rsidRDefault="00247147" w:rsidP="002471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7147">
              <w:rPr>
                <w:rFonts w:ascii="Times New Roman" w:eastAsia="Times New Roman" w:hAnsi="Times New Roman" w:cs="Times New Roman"/>
                <w:color w:val="000000"/>
              </w:rPr>
              <w:t>Угол наклона упора до 45*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7147" w:rsidRDefault="00247147" w:rsidP="00FA39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</w:tbl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Default="00247147" w:rsidP="0024714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– </w:t>
      </w:r>
    </w:p>
    <w:p w:rsidR="00247147" w:rsidRPr="00247147" w:rsidRDefault="00247147" w:rsidP="0024714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47147">
        <w:rPr>
          <w:sz w:val="22"/>
          <w:szCs w:val="22"/>
        </w:rPr>
        <w:t>Поставщик должен обладать опытом поставок аналогичного предмету закупок Оборудования не менее 2-х лет.</w:t>
      </w:r>
    </w:p>
    <w:p w:rsidR="00247147" w:rsidRPr="00273774" w:rsidRDefault="00247147" w:rsidP="0024714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410FB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</w:p>
    <w:p w:rsidR="00247147" w:rsidRPr="00273774" w:rsidRDefault="00247147" w:rsidP="00247147">
      <w:pPr>
        <w:pStyle w:val="-3"/>
        <w:numPr>
          <w:ilvl w:val="1"/>
          <w:numId w:val="19"/>
        </w:numPr>
        <w:tabs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273774">
        <w:rPr>
          <w:sz w:val="22"/>
          <w:szCs w:val="22"/>
        </w:rPr>
        <w:t>Гарантийный срок на Оборудование должен составлять не менее 12 (двенадцати) месяцев со дня подписания сторонами акта ввода в эксплуатацию</w:t>
      </w:r>
      <w:r w:rsidR="00240201">
        <w:rPr>
          <w:sz w:val="22"/>
          <w:szCs w:val="22"/>
        </w:rPr>
        <w:t>.</w:t>
      </w:r>
    </w:p>
    <w:p w:rsidR="00247147" w:rsidRPr="00273774" w:rsidRDefault="00247147" w:rsidP="00247147">
      <w:pPr>
        <w:pStyle w:val="-3"/>
        <w:numPr>
          <w:ilvl w:val="1"/>
          <w:numId w:val="19"/>
        </w:numPr>
        <w:tabs>
          <w:tab w:val="left" w:pos="426"/>
        </w:tabs>
        <w:spacing w:line="240" w:lineRule="auto"/>
        <w:ind w:hanging="1142"/>
        <w:rPr>
          <w:sz w:val="22"/>
          <w:szCs w:val="22"/>
        </w:rPr>
      </w:pPr>
      <w:r w:rsidRPr="00273774">
        <w:rPr>
          <w:sz w:val="22"/>
          <w:szCs w:val="22"/>
        </w:rPr>
        <w:t>Гарантийный срок продлевается на время гарантийного ремонта</w:t>
      </w:r>
      <w:r w:rsidR="00240201">
        <w:rPr>
          <w:sz w:val="22"/>
          <w:szCs w:val="22"/>
        </w:rPr>
        <w:t>.</w:t>
      </w:r>
    </w:p>
    <w:p w:rsidR="00247147" w:rsidRPr="00273774" w:rsidRDefault="00247147" w:rsidP="00247147">
      <w:pPr>
        <w:pStyle w:val="-3"/>
        <w:numPr>
          <w:ilvl w:val="1"/>
          <w:numId w:val="19"/>
        </w:numPr>
        <w:tabs>
          <w:tab w:val="left" w:pos="426"/>
        </w:tabs>
        <w:spacing w:line="240" w:lineRule="auto"/>
        <w:ind w:hanging="1142"/>
        <w:rPr>
          <w:sz w:val="22"/>
          <w:szCs w:val="22"/>
        </w:rPr>
      </w:pPr>
      <w:r w:rsidRPr="00273774">
        <w:rPr>
          <w:sz w:val="22"/>
          <w:szCs w:val="22"/>
        </w:rPr>
        <w:t>Гарантийное обслуживание Оборудования осуществляется силами и средствами Поставщика</w:t>
      </w:r>
      <w:r w:rsidR="00240201">
        <w:rPr>
          <w:sz w:val="22"/>
          <w:szCs w:val="22"/>
        </w:rPr>
        <w:t>.</w:t>
      </w:r>
    </w:p>
    <w:p w:rsidR="00247147" w:rsidRPr="00273774" w:rsidRDefault="00247147" w:rsidP="00247147">
      <w:pPr>
        <w:pStyle w:val="-3"/>
        <w:numPr>
          <w:ilvl w:val="1"/>
          <w:numId w:val="19"/>
        </w:numPr>
        <w:tabs>
          <w:tab w:val="left" w:pos="426"/>
        </w:tabs>
        <w:spacing w:line="240" w:lineRule="auto"/>
        <w:ind w:left="426" w:hanging="426"/>
        <w:rPr>
          <w:b/>
          <w:sz w:val="22"/>
          <w:szCs w:val="22"/>
        </w:rPr>
      </w:pPr>
      <w:r w:rsidRPr="00273774">
        <w:rPr>
          <w:sz w:val="22"/>
          <w:szCs w:val="22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:rsidR="00247147" w:rsidRPr="00273774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485648" w:rsidRDefault="00485648" w:rsidP="0024020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485648" w:rsidRDefault="00485648" w:rsidP="0024020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Pr="00E410FB" w:rsidRDefault="00247147" w:rsidP="0024020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bookmarkStart w:id="4" w:name="_GoBack"/>
      <w:bookmarkEnd w:id="4"/>
      <w:r w:rsidRPr="00991891">
        <w:rPr>
          <w:sz w:val="22"/>
          <w:szCs w:val="22"/>
        </w:rPr>
        <w:lastRenderedPageBreak/>
        <w:t>7</w:t>
      </w:r>
      <w:r w:rsidRPr="00E410FB">
        <w:rPr>
          <w:sz w:val="22"/>
          <w:szCs w:val="22"/>
        </w:rPr>
        <w:t>. Предпочтительный срок (дата, период) поставки МТР / выполнения работ / оказания услуг:</w:t>
      </w:r>
    </w:p>
    <w:p w:rsidR="00247147" w:rsidRPr="00485648" w:rsidRDefault="00485648" w:rsidP="00485648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5648">
        <w:rPr>
          <w:sz w:val="22"/>
          <w:szCs w:val="22"/>
        </w:rPr>
        <w:t>Поставка Товара осуществляется Поставщиком в течение 60 (Шестидесяти) календарных дней с момента подписания настоящего Договора. Досрочная поставка Товара осуществляется после обязательного согласования с Заказчиком.</w:t>
      </w:r>
    </w:p>
    <w:p w:rsidR="00485648" w:rsidRPr="00D53C57" w:rsidRDefault="00485648" w:rsidP="00247147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</w:p>
    <w:p w:rsidR="00247147" w:rsidRPr="00E410FB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91891">
        <w:rPr>
          <w:sz w:val="22"/>
          <w:szCs w:val="22"/>
        </w:rPr>
        <w:t>8</w:t>
      </w:r>
      <w:r w:rsidRPr="00E410FB">
        <w:rPr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sz w:val="22"/>
          <w:szCs w:val="22"/>
        </w:rPr>
        <w:t>:</w:t>
      </w:r>
    </w:p>
    <w:p w:rsidR="00247147" w:rsidRPr="00D53C57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53C57">
        <w:rPr>
          <w:sz w:val="22"/>
          <w:szCs w:val="22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247147" w:rsidRPr="00265474" w:rsidRDefault="00247147" w:rsidP="0024714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247147" w:rsidRDefault="00247147" w:rsidP="00240201">
      <w:pPr>
        <w:pStyle w:val="-3"/>
        <w:tabs>
          <w:tab w:val="clear" w:pos="1701"/>
          <w:tab w:val="left" w:pos="426"/>
        </w:tabs>
        <w:spacing w:line="240" w:lineRule="auto"/>
        <w:ind w:left="284" w:hanging="284"/>
        <w:rPr>
          <w:sz w:val="22"/>
          <w:szCs w:val="22"/>
        </w:rPr>
      </w:pPr>
      <w:r w:rsidRPr="00991891">
        <w:rPr>
          <w:sz w:val="22"/>
          <w:szCs w:val="22"/>
        </w:rPr>
        <w:t>9</w:t>
      </w:r>
      <w:r>
        <w:rPr>
          <w:sz w:val="22"/>
          <w:szCs w:val="22"/>
        </w:rPr>
        <w:t>. Разгрузка осуществляется силами и средствами Заказчика.</w:t>
      </w:r>
    </w:p>
    <w:p w:rsidR="00247147" w:rsidRPr="001B6294" w:rsidRDefault="00240201" w:rsidP="0024020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9.1  У</w:t>
      </w:r>
      <w:r w:rsidR="00247147" w:rsidRPr="001B6294">
        <w:rPr>
          <w:sz w:val="22"/>
          <w:szCs w:val="22"/>
        </w:rPr>
        <w:t>паковка и маркировка должна соответ</w:t>
      </w:r>
      <w:r w:rsidR="00247147">
        <w:rPr>
          <w:sz w:val="22"/>
          <w:szCs w:val="22"/>
        </w:rPr>
        <w:t>ствовать стандартам на упаковку.</w:t>
      </w:r>
    </w:p>
    <w:p w:rsidR="00247147" w:rsidRPr="001B6294" w:rsidRDefault="00247147" w:rsidP="00240201">
      <w:pPr>
        <w:pStyle w:val="-3"/>
        <w:tabs>
          <w:tab w:val="clear" w:pos="1701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9.2</w:t>
      </w:r>
      <w:r w:rsidR="00240201">
        <w:rPr>
          <w:sz w:val="22"/>
          <w:szCs w:val="22"/>
        </w:rPr>
        <w:t xml:space="preserve">  </w:t>
      </w:r>
      <w:r w:rsidRPr="001B6294">
        <w:rPr>
          <w:sz w:val="22"/>
          <w:szCs w:val="22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:rsidR="00247147" w:rsidRPr="001B6294" w:rsidRDefault="00247147" w:rsidP="00240201">
      <w:pPr>
        <w:pStyle w:val="-3"/>
        <w:tabs>
          <w:tab w:val="clear" w:pos="1701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9.3</w:t>
      </w:r>
      <w:r w:rsidR="00240201">
        <w:rPr>
          <w:sz w:val="22"/>
          <w:szCs w:val="22"/>
        </w:rPr>
        <w:t xml:space="preserve"> У</w:t>
      </w:r>
      <w:r w:rsidRPr="001B6294">
        <w:rPr>
          <w:sz w:val="22"/>
          <w:szCs w:val="22"/>
        </w:rPr>
        <w:t>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247147" w:rsidRPr="001B6294" w:rsidRDefault="00247147" w:rsidP="00240201">
      <w:pPr>
        <w:pStyle w:val="-3"/>
        <w:tabs>
          <w:tab w:val="left" w:pos="426"/>
        </w:tabs>
        <w:spacing w:line="240" w:lineRule="auto"/>
        <w:ind w:left="426" w:hanging="426"/>
        <w:rPr>
          <w:sz w:val="22"/>
          <w:szCs w:val="22"/>
        </w:rPr>
      </w:pPr>
    </w:p>
    <w:p w:rsidR="00D80B36" w:rsidRDefault="00D80B36" w:rsidP="00D80B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485648" w:rsidRDefault="00485648" w:rsidP="00D80B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bookmarkEnd w:id="0"/>
    <w:bookmarkEnd w:id="1"/>
    <w:bookmarkEnd w:id="2"/>
    <w:bookmarkEnd w:id="3"/>
    <w:sectPr w:rsidR="00485648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13F" w:rsidRDefault="00A5713F" w:rsidP="00547B66">
      <w:pPr>
        <w:spacing w:after="0" w:line="240" w:lineRule="auto"/>
      </w:pPr>
      <w:r>
        <w:separator/>
      </w:r>
    </w:p>
  </w:endnote>
  <w:end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13F" w:rsidRDefault="00A5713F" w:rsidP="00547B66">
      <w:pPr>
        <w:spacing w:after="0" w:line="240" w:lineRule="auto"/>
      </w:pPr>
      <w:r>
        <w:separator/>
      </w:r>
    </w:p>
  </w:footnote>
  <w:foot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E3B98"/>
    <w:multiLevelType w:val="hybridMultilevel"/>
    <w:tmpl w:val="70142C6A"/>
    <w:lvl w:ilvl="0" w:tplc="4A5E6DB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B46B4"/>
    <w:multiLevelType w:val="hybridMultilevel"/>
    <w:tmpl w:val="C8B07F2C"/>
    <w:lvl w:ilvl="0" w:tplc="7FFED9F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362C0"/>
    <w:multiLevelType w:val="hybridMultilevel"/>
    <w:tmpl w:val="721C3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541D5"/>
    <w:multiLevelType w:val="hybridMultilevel"/>
    <w:tmpl w:val="7C62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8">
    <w:nsid w:val="5D3A3AC4"/>
    <w:multiLevelType w:val="multilevel"/>
    <w:tmpl w:val="3EAE1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76" w:hanging="1440"/>
      </w:pPr>
      <w:rPr>
        <w:rFonts w:hint="default"/>
      </w:rPr>
    </w:lvl>
  </w:abstractNum>
  <w:abstractNum w:abstractNumId="19">
    <w:nsid w:val="5D3E5EA3"/>
    <w:multiLevelType w:val="hybridMultilevel"/>
    <w:tmpl w:val="9F94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1"/>
  </w:num>
  <w:num w:numId="5">
    <w:abstractNumId w:val="6"/>
  </w:num>
  <w:num w:numId="6">
    <w:abstractNumId w:val="14"/>
  </w:num>
  <w:num w:numId="7">
    <w:abstractNumId w:val="0"/>
  </w:num>
  <w:num w:numId="8">
    <w:abstractNumId w:val="8"/>
  </w:num>
  <w:num w:numId="9">
    <w:abstractNumId w:val="2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10"/>
  </w:num>
  <w:num w:numId="15">
    <w:abstractNumId w:val="22"/>
  </w:num>
  <w:num w:numId="16">
    <w:abstractNumId w:val="15"/>
  </w:num>
  <w:num w:numId="17">
    <w:abstractNumId w:val="1"/>
  </w:num>
  <w:num w:numId="18">
    <w:abstractNumId w:val="16"/>
  </w:num>
  <w:num w:numId="19">
    <w:abstractNumId w:val="23"/>
  </w:num>
  <w:num w:numId="20">
    <w:abstractNumId w:val="18"/>
  </w:num>
  <w:num w:numId="21">
    <w:abstractNumId w:val="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904D1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F06C4"/>
    <w:rsid w:val="0020521E"/>
    <w:rsid w:val="002054FA"/>
    <w:rsid w:val="00205F98"/>
    <w:rsid w:val="002236F2"/>
    <w:rsid w:val="0022671A"/>
    <w:rsid w:val="00240201"/>
    <w:rsid w:val="002454EA"/>
    <w:rsid w:val="00247147"/>
    <w:rsid w:val="002F412D"/>
    <w:rsid w:val="002F4C29"/>
    <w:rsid w:val="003218E3"/>
    <w:rsid w:val="00333BB2"/>
    <w:rsid w:val="00385AA9"/>
    <w:rsid w:val="003A2D1D"/>
    <w:rsid w:val="003B0306"/>
    <w:rsid w:val="003C2E2F"/>
    <w:rsid w:val="003D267F"/>
    <w:rsid w:val="00435B97"/>
    <w:rsid w:val="00440E9C"/>
    <w:rsid w:val="00444F48"/>
    <w:rsid w:val="004516E5"/>
    <w:rsid w:val="00470519"/>
    <w:rsid w:val="00485648"/>
    <w:rsid w:val="004866EA"/>
    <w:rsid w:val="004A3576"/>
    <w:rsid w:val="004B04A1"/>
    <w:rsid w:val="004B0BC8"/>
    <w:rsid w:val="004C226B"/>
    <w:rsid w:val="00534A8C"/>
    <w:rsid w:val="00547B66"/>
    <w:rsid w:val="00562380"/>
    <w:rsid w:val="00563613"/>
    <w:rsid w:val="00577612"/>
    <w:rsid w:val="0059092F"/>
    <w:rsid w:val="005A3201"/>
    <w:rsid w:val="005B4371"/>
    <w:rsid w:val="005C7DAF"/>
    <w:rsid w:val="005D4FCF"/>
    <w:rsid w:val="005F1BD8"/>
    <w:rsid w:val="006377E3"/>
    <w:rsid w:val="00645AAA"/>
    <w:rsid w:val="0065133F"/>
    <w:rsid w:val="006665AB"/>
    <w:rsid w:val="00681AFD"/>
    <w:rsid w:val="006C41AE"/>
    <w:rsid w:val="006C4EA8"/>
    <w:rsid w:val="006C5623"/>
    <w:rsid w:val="00701A03"/>
    <w:rsid w:val="00711B3A"/>
    <w:rsid w:val="00727EE7"/>
    <w:rsid w:val="00733C1E"/>
    <w:rsid w:val="00751D3A"/>
    <w:rsid w:val="00754337"/>
    <w:rsid w:val="007829E9"/>
    <w:rsid w:val="007914BC"/>
    <w:rsid w:val="00794C16"/>
    <w:rsid w:val="007974BD"/>
    <w:rsid w:val="007C0FF5"/>
    <w:rsid w:val="007C5739"/>
    <w:rsid w:val="007F79A5"/>
    <w:rsid w:val="00800F2F"/>
    <w:rsid w:val="00815204"/>
    <w:rsid w:val="00842FC1"/>
    <w:rsid w:val="0089470E"/>
    <w:rsid w:val="008A7A48"/>
    <w:rsid w:val="008E06D3"/>
    <w:rsid w:val="0090379F"/>
    <w:rsid w:val="00907EEA"/>
    <w:rsid w:val="009240EF"/>
    <w:rsid w:val="00942DF2"/>
    <w:rsid w:val="00946513"/>
    <w:rsid w:val="00991C26"/>
    <w:rsid w:val="009F7705"/>
    <w:rsid w:val="009F7844"/>
    <w:rsid w:val="00A03104"/>
    <w:rsid w:val="00A06EEE"/>
    <w:rsid w:val="00A2081A"/>
    <w:rsid w:val="00A33DD8"/>
    <w:rsid w:val="00A5713F"/>
    <w:rsid w:val="00AF3F72"/>
    <w:rsid w:val="00B23C07"/>
    <w:rsid w:val="00B379DD"/>
    <w:rsid w:val="00BA2FFD"/>
    <w:rsid w:val="00BC766C"/>
    <w:rsid w:val="00C27441"/>
    <w:rsid w:val="00C27EF4"/>
    <w:rsid w:val="00C4616F"/>
    <w:rsid w:val="00C47E22"/>
    <w:rsid w:val="00C53ABF"/>
    <w:rsid w:val="00C61FE4"/>
    <w:rsid w:val="00C772B9"/>
    <w:rsid w:val="00C77D33"/>
    <w:rsid w:val="00C814B5"/>
    <w:rsid w:val="00CA404C"/>
    <w:rsid w:val="00CB4C69"/>
    <w:rsid w:val="00CF5647"/>
    <w:rsid w:val="00D33D13"/>
    <w:rsid w:val="00D74DF2"/>
    <w:rsid w:val="00D80B36"/>
    <w:rsid w:val="00D81EAA"/>
    <w:rsid w:val="00D938C8"/>
    <w:rsid w:val="00DD13DB"/>
    <w:rsid w:val="00DE61CE"/>
    <w:rsid w:val="00DF6052"/>
    <w:rsid w:val="00DF6A24"/>
    <w:rsid w:val="00E313AC"/>
    <w:rsid w:val="00E46806"/>
    <w:rsid w:val="00E704CA"/>
    <w:rsid w:val="00E83430"/>
    <w:rsid w:val="00E847AD"/>
    <w:rsid w:val="00EB2F0C"/>
    <w:rsid w:val="00EC7B77"/>
    <w:rsid w:val="00EE4E24"/>
    <w:rsid w:val="00F5036E"/>
    <w:rsid w:val="00F7457A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D80B3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A98F2-F42C-45A1-99BC-C4468312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Шарохина Ирина Николаевна</cp:lastModifiedBy>
  <cp:revision>8</cp:revision>
  <cp:lastPrinted>2021-10-08T12:20:00Z</cp:lastPrinted>
  <dcterms:created xsi:type="dcterms:W3CDTF">2024-02-22T12:12:00Z</dcterms:created>
  <dcterms:modified xsi:type="dcterms:W3CDTF">2024-03-01T05:31:00Z</dcterms:modified>
</cp:coreProperties>
</file>